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19" w:rsidRDefault="00F93954" w:rsidP="00962019">
      <w:pPr>
        <w:widowControl w:val="0"/>
        <w:autoSpaceDE w:val="0"/>
        <w:autoSpaceDN w:val="0"/>
        <w:adjustRightInd w:val="0"/>
        <w:spacing w:after="0" w:line="239" w:lineRule="auto"/>
        <w:ind w:left="704"/>
        <w:rPr>
          <w:rFonts w:cs="Times New Roman"/>
          <w:sz w:val="24"/>
          <w:szCs w:val="24"/>
        </w:rPr>
      </w:pPr>
      <w:r>
        <w:rPr>
          <w:rFonts w:ascii="Times" w:hAnsi="Times" w:cs="Times"/>
          <w:b/>
          <w:bCs/>
          <w:sz w:val="27"/>
          <w:szCs w:val="27"/>
        </w:rPr>
        <w:t xml:space="preserve">SUMMARISE OF NEW CONTRIBUTIONS OF </w:t>
      </w:r>
      <w:r w:rsidR="00962019">
        <w:rPr>
          <w:rFonts w:ascii="Times" w:hAnsi="Times" w:cs="Times"/>
          <w:b/>
          <w:bCs/>
          <w:sz w:val="27"/>
          <w:szCs w:val="27"/>
        </w:rPr>
        <w:t>THE THESIS</w:t>
      </w:r>
    </w:p>
    <w:p w:rsidR="00962019" w:rsidRDefault="00962019" w:rsidP="00962019">
      <w:pPr>
        <w:widowControl w:val="0"/>
        <w:autoSpaceDE w:val="0"/>
        <w:autoSpaceDN w:val="0"/>
        <w:adjustRightInd w:val="0"/>
        <w:spacing w:after="0" w:line="245" w:lineRule="exact"/>
        <w:rPr>
          <w:rFonts w:cs="Times New Roman"/>
          <w:sz w:val="24"/>
          <w:szCs w:val="24"/>
        </w:rPr>
      </w:pPr>
    </w:p>
    <w:p w:rsidR="00962019" w:rsidRDefault="00962019" w:rsidP="00962019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Thesis Topic: “</w:t>
      </w:r>
      <w:r>
        <w:t>Completing the financial analysis indicator system in real estate companies listed on the Stock Exchange</w:t>
      </w:r>
      <w:r>
        <w:rPr>
          <w:rFonts w:ascii="Times" w:hAnsi="Times" w:cs="Times"/>
          <w:b/>
          <w:bCs/>
          <w:sz w:val="27"/>
          <w:szCs w:val="27"/>
        </w:rPr>
        <w:t xml:space="preserve">” </w:t>
      </w:r>
    </w:p>
    <w:p w:rsidR="00962019" w:rsidRDefault="00962019" w:rsidP="00962019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before="120" w:after="0" w:line="360" w:lineRule="auto"/>
        <w:ind w:left="346" w:hanging="346"/>
        <w:jc w:val="both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Major: </w:t>
      </w:r>
      <w:r>
        <w:rPr>
          <w:rFonts w:ascii="Times" w:hAnsi="Times" w:cs="Times"/>
          <w:sz w:val="27"/>
          <w:szCs w:val="27"/>
        </w:rPr>
        <w:t xml:space="preserve">Accounting. Code: </w:t>
      </w:r>
      <w:r>
        <w:rPr>
          <w:szCs w:val="28"/>
          <w:lang w:val="fr-FR"/>
        </w:rPr>
        <w:t>62.34.03.01</w:t>
      </w:r>
      <w:r>
        <w:rPr>
          <w:rFonts w:ascii="Times" w:hAnsi="Times" w:cs="Times"/>
          <w:b/>
          <w:bCs/>
          <w:sz w:val="27"/>
          <w:szCs w:val="27"/>
        </w:rPr>
        <w:t xml:space="preserve">; </w:t>
      </w:r>
    </w:p>
    <w:p w:rsidR="00962019" w:rsidRDefault="00962019" w:rsidP="00962019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PhD Candidate: Dam </w:t>
      </w:r>
      <w:proofErr w:type="spellStart"/>
      <w:r>
        <w:rPr>
          <w:rFonts w:ascii="Times" w:hAnsi="Times" w:cs="Times"/>
          <w:b/>
          <w:bCs/>
          <w:sz w:val="27"/>
          <w:szCs w:val="27"/>
        </w:rPr>
        <w:t>Thanh</w:t>
      </w:r>
      <w:proofErr w:type="spellEnd"/>
      <w:r>
        <w:rPr>
          <w:rFonts w:ascii="Times" w:hAnsi="Times" w:cs="Times"/>
          <w:b/>
          <w:bCs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b/>
          <w:bCs/>
          <w:sz w:val="27"/>
          <w:szCs w:val="27"/>
        </w:rPr>
        <w:t>Tu</w:t>
      </w:r>
      <w:proofErr w:type="spellEnd"/>
      <w:r>
        <w:rPr>
          <w:rFonts w:ascii="Times" w:hAnsi="Times" w:cs="Times"/>
          <w:b/>
          <w:bCs/>
          <w:sz w:val="27"/>
          <w:szCs w:val="27"/>
        </w:rPr>
        <w:t xml:space="preserve"> </w:t>
      </w:r>
    </w:p>
    <w:p w:rsidR="00962019" w:rsidRDefault="00962019" w:rsidP="00962019">
      <w:pPr>
        <w:widowControl w:val="0"/>
        <w:autoSpaceDE w:val="0"/>
        <w:autoSpaceDN w:val="0"/>
        <w:adjustRightInd w:val="0"/>
        <w:spacing w:after="0" w:line="161" w:lineRule="exact"/>
        <w:rPr>
          <w:rFonts w:ascii="Times" w:hAnsi="Times" w:cs="Times"/>
          <w:b/>
          <w:bCs/>
          <w:sz w:val="27"/>
          <w:szCs w:val="27"/>
        </w:rPr>
      </w:pPr>
    </w:p>
    <w:p w:rsidR="00962019" w:rsidRDefault="00962019" w:rsidP="00962019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Supervisors: </w:t>
      </w:r>
    </w:p>
    <w:p w:rsidR="00962019" w:rsidRDefault="00962019" w:rsidP="00962019">
      <w:pPr>
        <w:widowControl w:val="0"/>
        <w:autoSpaceDE w:val="0"/>
        <w:autoSpaceDN w:val="0"/>
        <w:adjustRightInd w:val="0"/>
        <w:spacing w:after="0" w:line="156" w:lineRule="exact"/>
        <w:rPr>
          <w:rFonts w:ascii="Times" w:hAnsi="Times" w:cs="Times"/>
          <w:b/>
          <w:bCs/>
          <w:sz w:val="27"/>
          <w:szCs w:val="27"/>
        </w:rPr>
      </w:pPr>
    </w:p>
    <w:p w:rsidR="00962019" w:rsidRDefault="00962019" w:rsidP="00962019">
      <w:pPr>
        <w:widowControl w:val="0"/>
        <w:numPr>
          <w:ilvl w:val="1"/>
          <w:numId w:val="1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 w:line="239" w:lineRule="auto"/>
        <w:ind w:left="824" w:hanging="409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 xml:space="preserve">Assoc. Prof. </w:t>
      </w:r>
      <w:r w:rsidR="00AD5CA2">
        <w:rPr>
          <w:rFonts w:ascii="Times" w:hAnsi="Times" w:cs="Times"/>
          <w:sz w:val="27"/>
          <w:szCs w:val="27"/>
        </w:rPr>
        <w:t>Ph</w:t>
      </w:r>
      <w:r>
        <w:rPr>
          <w:rFonts w:ascii="Times" w:hAnsi="Times" w:cs="Times"/>
          <w:sz w:val="27"/>
          <w:szCs w:val="27"/>
        </w:rPr>
        <w:t xml:space="preserve">D. Nguyen </w:t>
      </w:r>
      <w:proofErr w:type="spellStart"/>
      <w:r>
        <w:rPr>
          <w:rFonts w:ascii="Times" w:hAnsi="Times" w:cs="Times"/>
          <w:sz w:val="27"/>
          <w:szCs w:val="27"/>
        </w:rPr>
        <w:t>Quang</w:t>
      </w:r>
      <w:proofErr w:type="spellEnd"/>
      <w:r>
        <w:rPr>
          <w:rFonts w:ascii="Times" w:hAnsi="Times" w:cs="Times"/>
          <w:sz w:val="27"/>
          <w:szCs w:val="27"/>
        </w:rPr>
        <w:t xml:space="preserve"> Hung </w:t>
      </w:r>
    </w:p>
    <w:p w:rsidR="00962019" w:rsidRDefault="00962019" w:rsidP="00962019">
      <w:pPr>
        <w:widowControl w:val="0"/>
        <w:autoSpaceDE w:val="0"/>
        <w:autoSpaceDN w:val="0"/>
        <w:adjustRightInd w:val="0"/>
        <w:spacing w:after="0" w:line="161" w:lineRule="exact"/>
        <w:rPr>
          <w:rFonts w:ascii="Times" w:hAnsi="Times" w:cs="Times"/>
          <w:sz w:val="27"/>
          <w:szCs w:val="27"/>
        </w:rPr>
      </w:pPr>
    </w:p>
    <w:p w:rsidR="00962019" w:rsidRDefault="00AD5CA2" w:rsidP="00962019">
      <w:pPr>
        <w:widowControl w:val="0"/>
        <w:numPr>
          <w:ilvl w:val="1"/>
          <w:numId w:val="1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 w:line="239" w:lineRule="auto"/>
        <w:ind w:left="824" w:hanging="409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Ph</w:t>
      </w:r>
      <w:r w:rsidR="00962019">
        <w:rPr>
          <w:rFonts w:ascii="Times" w:hAnsi="Times" w:cs="Times"/>
          <w:sz w:val="27"/>
          <w:szCs w:val="27"/>
        </w:rPr>
        <w:t xml:space="preserve">D. Nguyen Van </w:t>
      </w:r>
      <w:proofErr w:type="spellStart"/>
      <w:r w:rsidR="00962019">
        <w:rPr>
          <w:rFonts w:ascii="Times" w:hAnsi="Times" w:cs="Times"/>
          <w:sz w:val="27"/>
          <w:szCs w:val="27"/>
        </w:rPr>
        <w:t>Hau</w:t>
      </w:r>
      <w:proofErr w:type="spellEnd"/>
      <w:r w:rsidR="00962019">
        <w:rPr>
          <w:rFonts w:ascii="Times" w:hAnsi="Times" w:cs="Times"/>
          <w:sz w:val="27"/>
          <w:szCs w:val="27"/>
        </w:rPr>
        <w:t xml:space="preserve"> </w:t>
      </w:r>
    </w:p>
    <w:p w:rsidR="00962019" w:rsidRDefault="00962019" w:rsidP="00962019">
      <w:pPr>
        <w:widowControl w:val="0"/>
        <w:autoSpaceDE w:val="0"/>
        <w:autoSpaceDN w:val="0"/>
        <w:adjustRightInd w:val="0"/>
        <w:spacing w:after="0" w:line="166" w:lineRule="exact"/>
        <w:rPr>
          <w:rFonts w:ascii="Times" w:hAnsi="Times" w:cs="Times"/>
          <w:sz w:val="27"/>
          <w:szCs w:val="27"/>
        </w:rPr>
      </w:pPr>
    </w:p>
    <w:p w:rsidR="00962019" w:rsidRDefault="00962019" w:rsidP="00AD5CA2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240" w:line="240" w:lineRule="auto"/>
        <w:ind w:left="346" w:hanging="346"/>
        <w:jc w:val="both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New contributions of the thesis: </w:t>
      </w:r>
    </w:p>
    <w:p w:rsidR="00962019" w:rsidRDefault="00962019" w:rsidP="00AD5CA2">
      <w:pPr>
        <w:widowControl w:val="0"/>
        <w:overflowPunct w:val="0"/>
        <w:autoSpaceDE w:val="0"/>
        <w:autoSpaceDN w:val="0"/>
        <w:adjustRightInd w:val="0"/>
        <w:spacing w:after="120" w:line="312" w:lineRule="auto"/>
        <w:jc w:val="both"/>
        <w:rPr>
          <w:rFonts w:ascii="Times" w:hAnsi="Times" w:cs="Times"/>
          <w:b/>
          <w:bCs/>
          <w:sz w:val="27"/>
          <w:szCs w:val="27"/>
        </w:rPr>
      </w:pPr>
      <w:r w:rsidRPr="00962019">
        <w:rPr>
          <w:i/>
        </w:rPr>
        <w:t>Firstly</w:t>
      </w:r>
      <w:r>
        <w:t>, the thesis systematize</w:t>
      </w:r>
      <w:r w:rsidR="005E6B92">
        <w:t>d and clarified</w:t>
      </w:r>
      <w:r>
        <w:t xml:space="preserve"> the </w:t>
      </w:r>
      <w:r w:rsidR="005E6B92">
        <w:rPr>
          <w:rFonts w:ascii="Times" w:hAnsi="Times" w:cs="Times"/>
          <w:sz w:val="27"/>
          <w:szCs w:val="27"/>
        </w:rPr>
        <w:t>basic theories</w:t>
      </w:r>
      <w:r>
        <w:t xml:space="preserve"> of financial analysis (</w:t>
      </w:r>
      <w:r w:rsidR="005E6B92">
        <w:t>FA</w:t>
      </w:r>
      <w:r>
        <w:t xml:space="preserve">) and </w:t>
      </w:r>
      <w:r w:rsidR="005E6B92">
        <w:t>FA</w:t>
      </w:r>
      <w:r>
        <w:t xml:space="preserve"> indicator s</w:t>
      </w:r>
      <w:r w:rsidR="005E6B92">
        <w:t>ystem in the joint stock companies (JSC). The thesis</w:t>
      </w:r>
      <w:r>
        <w:t xml:space="preserve"> </w:t>
      </w:r>
      <w:r w:rsidR="005E6B92">
        <w:t>studied</w:t>
      </w:r>
      <w:r>
        <w:t xml:space="preserve"> </w:t>
      </w:r>
      <w:r w:rsidR="005E6B92">
        <w:t xml:space="preserve">FA indicator system </w:t>
      </w:r>
      <w:r>
        <w:t>publicly on the stock market (stock market) of some developed countries in the world</w:t>
      </w:r>
      <w:r w:rsidR="00872828">
        <w:t xml:space="preserve"> in order</w:t>
      </w:r>
      <w:r>
        <w:t xml:space="preserve"> to draw lessons </w:t>
      </w:r>
      <w:r w:rsidR="00872828">
        <w:t>which would improve</w:t>
      </w:r>
      <w:r>
        <w:t xml:space="preserve"> theoretical and practical </w:t>
      </w:r>
      <w:r w:rsidR="005E6B92">
        <w:t>FA</w:t>
      </w:r>
      <w:r>
        <w:t xml:space="preserve"> indicator system for companies listed on </w:t>
      </w:r>
      <w:proofErr w:type="gramStart"/>
      <w:r>
        <w:t>Vietnam's stock market.</w:t>
      </w:r>
      <w:proofErr w:type="gramEnd"/>
    </w:p>
    <w:p w:rsidR="00962019" w:rsidRDefault="00872828" w:rsidP="00AD5CA2">
      <w:pPr>
        <w:widowControl w:val="0"/>
        <w:overflowPunct w:val="0"/>
        <w:autoSpaceDE w:val="0"/>
        <w:autoSpaceDN w:val="0"/>
        <w:adjustRightInd w:val="0"/>
        <w:spacing w:after="120" w:line="312" w:lineRule="auto"/>
        <w:jc w:val="both"/>
      </w:pPr>
      <w:r w:rsidRPr="00872828">
        <w:rPr>
          <w:i/>
        </w:rPr>
        <w:t>Second</w:t>
      </w:r>
      <w:r>
        <w:rPr>
          <w:i/>
        </w:rPr>
        <w:t>ly</w:t>
      </w:r>
      <w:r w:rsidRPr="00872828">
        <w:rPr>
          <w:i/>
        </w:rPr>
        <w:t xml:space="preserve">, </w:t>
      </w:r>
      <w:r>
        <w:t>based on the research in</w:t>
      </w:r>
      <w:r w:rsidR="000F220C">
        <w:t>to</w:t>
      </w:r>
      <w:r w:rsidRPr="00872828">
        <w:t xml:space="preserve"> real estate</w:t>
      </w:r>
      <w:r w:rsidR="000F220C">
        <w:t xml:space="preserve"> companies</w:t>
      </w:r>
      <w:r w:rsidRPr="00872828">
        <w:t xml:space="preserve"> listed on Vietnam's stock market, the thesis </w:t>
      </w:r>
      <w:r w:rsidR="000F220C">
        <w:t>indicated</w:t>
      </w:r>
      <w:r w:rsidRPr="00872828">
        <w:t xml:space="preserve"> the characteristics of </w:t>
      </w:r>
      <w:r w:rsidR="000F220C" w:rsidRPr="00872828">
        <w:t>real estate</w:t>
      </w:r>
      <w:r w:rsidR="000F220C">
        <w:t xml:space="preserve"> companies</w:t>
      </w:r>
      <w:r w:rsidR="000F220C" w:rsidRPr="00872828">
        <w:t xml:space="preserve"> </w:t>
      </w:r>
      <w:r w:rsidRPr="00872828">
        <w:t xml:space="preserve">and </w:t>
      </w:r>
      <w:r w:rsidR="000F220C">
        <w:t xml:space="preserve">their </w:t>
      </w:r>
      <w:r w:rsidRPr="00872828">
        <w:t xml:space="preserve">impact </w:t>
      </w:r>
      <w:r w:rsidR="000F220C">
        <w:t>on FA indicator system</w:t>
      </w:r>
      <w:r w:rsidRPr="00872828">
        <w:t xml:space="preserve">; </w:t>
      </w:r>
      <w:r w:rsidR="0063685D">
        <w:t xml:space="preserve">the </w:t>
      </w:r>
      <w:r w:rsidRPr="00872828">
        <w:t>thesis assess</w:t>
      </w:r>
      <w:r w:rsidR="0063685D">
        <w:t>ed</w:t>
      </w:r>
      <w:r w:rsidRPr="00872828">
        <w:t xml:space="preserve"> the </w:t>
      </w:r>
      <w:r w:rsidR="0063685D">
        <w:t>situation of FA</w:t>
      </w:r>
      <w:r w:rsidRPr="00872828">
        <w:t xml:space="preserve"> indicator system us</w:t>
      </w:r>
      <w:r w:rsidR="0063685D">
        <w:t>ed to publicize on</w:t>
      </w:r>
      <w:r w:rsidRPr="00872828">
        <w:t xml:space="preserve"> the stock market and to serve the financial governance of listed </w:t>
      </w:r>
      <w:r w:rsidR="0063685D" w:rsidRPr="00872828">
        <w:t xml:space="preserve">real estate </w:t>
      </w:r>
      <w:r w:rsidRPr="00872828">
        <w:t>companies through sample surveys.</w:t>
      </w:r>
    </w:p>
    <w:p w:rsidR="0063685D" w:rsidRDefault="0063685D" w:rsidP="00AD5CA2">
      <w:pPr>
        <w:widowControl w:val="0"/>
        <w:overflowPunct w:val="0"/>
        <w:autoSpaceDE w:val="0"/>
        <w:autoSpaceDN w:val="0"/>
        <w:adjustRightInd w:val="0"/>
        <w:spacing w:after="120" w:line="312" w:lineRule="auto"/>
        <w:jc w:val="both"/>
      </w:pPr>
      <w:r w:rsidRPr="0063685D">
        <w:rPr>
          <w:i/>
        </w:rPr>
        <w:t>Third</w:t>
      </w:r>
      <w:r>
        <w:rPr>
          <w:i/>
        </w:rPr>
        <w:t>ly</w:t>
      </w:r>
      <w:r>
        <w:t>, the thesis pointed out the development direction of the real estate companies in Vietnam in the coming years, indicating 3 goals and 4 principles to complete the system of indicators used to publicize on</w:t>
      </w:r>
      <w:r w:rsidRPr="00872828">
        <w:t xml:space="preserve"> the stock market and to serve the financial governance</w:t>
      </w:r>
      <w:r>
        <w:t>.</w:t>
      </w:r>
    </w:p>
    <w:p w:rsidR="00CD002B" w:rsidRDefault="00CD002B" w:rsidP="00AD5CA2">
      <w:pPr>
        <w:widowControl w:val="0"/>
        <w:overflowPunct w:val="0"/>
        <w:autoSpaceDE w:val="0"/>
        <w:autoSpaceDN w:val="0"/>
        <w:adjustRightInd w:val="0"/>
        <w:spacing w:after="120" w:line="312" w:lineRule="auto"/>
        <w:jc w:val="both"/>
      </w:pPr>
      <w:r w:rsidRPr="00CD002B">
        <w:rPr>
          <w:i/>
        </w:rPr>
        <w:t>Fourthly</w:t>
      </w:r>
      <w:r>
        <w:t xml:space="preserve">, the thesis proposed solutions to complete the financial analysis indicator system in listed real estate companies into two directions: </w:t>
      </w:r>
      <w:r w:rsidR="00490B9A">
        <w:t>The financial analysis indicator system used to publicize</w:t>
      </w:r>
      <w:r>
        <w:t xml:space="preserve"> on the stock market and </w:t>
      </w:r>
      <w:r w:rsidR="00490B9A">
        <w:t>the financial analysis indicator system used to serve</w:t>
      </w:r>
      <w:r>
        <w:t xml:space="preserve"> financial governance. In addition, the thesis combined the use of mathematical models with system of indicators to forecast some indicators on financial </w:t>
      </w:r>
      <w:r w:rsidR="00490B9A">
        <w:t>statements and analyzed the</w:t>
      </w:r>
      <w:r>
        <w:t xml:space="preserve"> factors affecting the profitability of the</w:t>
      </w:r>
      <w:r w:rsidR="00490B9A">
        <w:t xml:space="preserve"> </w:t>
      </w:r>
      <w:r w:rsidR="00490B9A" w:rsidRPr="00872828">
        <w:t>listed real estate companies</w:t>
      </w:r>
      <w:r>
        <w:t>.</w:t>
      </w:r>
    </w:p>
    <w:p w:rsidR="00F93954" w:rsidRDefault="00F93954" w:rsidP="00AD5CA2">
      <w:pPr>
        <w:spacing w:after="120" w:line="312" w:lineRule="auto"/>
        <w:jc w:val="both"/>
      </w:pPr>
      <w:r w:rsidRPr="00F93954">
        <w:rPr>
          <w:i/>
        </w:rPr>
        <w:lastRenderedPageBreak/>
        <w:t>Fifthly</w:t>
      </w:r>
      <w:r w:rsidRPr="00F93954">
        <w:t xml:space="preserve">, the thesis proposed a number of recommendations to the State management agencies such as the Ministry of Finance, the </w:t>
      </w:r>
      <w:r>
        <w:t>State Securities Commission,</w:t>
      </w:r>
      <w:r w:rsidR="00711D96">
        <w:t xml:space="preserve"> </w:t>
      </w:r>
      <w:proofErr w:type="gramStart"/>
      <w:r w:rsidRPr="00F93954">
        <w:t>Stock</w:t>
      </w:r>
      <w:proofErr w:type="gramEnd"/>
      <w:r w:rsidRPr="00F93954">
        <w:t xml:space="preserve"> Exchange and </w:t>
      </w:r>
      <w:r>
        <w:t xml:space="preserve">to the </w:t>
      </w:r>
      <w:r w:rsidRPr="00872828">
        <w:t>listed real estate companies</w:t>
      </w:r>
      <w:r w:rsidRPr="00F93954">
        <w:t>. These</w:t>
      </w:r>
      <w:r>
        <w:t xml:space="preserve"> recommendations are conditions</w:t>
      </w:r>
      <w:r w:rsidRPr="00F93954">
        <w:t xml:space="preserve"> to the successful implementation of the</w:t>
      </w:r>
      <w:r>
        <w:t xml:space="preserve"> proposed solutions which can be applied</w:t>
      </w:r>
      <w:r w:rsidRPr="00F93954">
        <w:t xml:space="preserve"> not only </w:t>
      </w:r>
      <w:r>
        <w:t>to the</w:t>
      </w:r>
      <w:r w:rsidRPr="00F93954">
        <w:t xml:space="preserve"> listed </w:t>
      </w:r>
      <w:r>
        <w:t xml:space="preserve">real estate companies </w:t>
      </w:r>
      <w:r w:rsidRPr="00F93954">
        <w:t xml:space="preserve">but also to all listed </w:t>
      </w:r>
      <w:r>
        <w:t xml:space="preserve">joint stock companies on Viet Nam </w:t>
      </w:r>
      <w:r w:rsidRPr="00F93954">
        <w:t>Stock Exchange.</w:t>
      </w:r>
    </w:p>
    <w:p w:rsidR="00F93954" w:rsidRDefault="00F93954" w:rsidP="00F939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ascii="Times" w:hAnsi="Times" w:cs="Times"/>
          <w:i/>
          <w:iCs/>
          <w:sz w:val="27"/>
          <w:szCs w:val="27"/>
        </w:rPr>
        <w:t>Hanoi, July 20</w:t>
      </w:r>
      <w:r>
        <w:rPr>
          <w:rFonts w:ascii="Times" w:hAnsi="Times" w:cs="Times"/>
          <w:i/>
          <w:iCs/>
          <w:sz w:val="35"/>
          <w:szCs w:val="35"/>
          <w:vertAlign w:val="superscript"/>
        </w:rPr>
        <w:t>th</w:t>
      </w:r>
      <w:r>
        <w:rPr>
          <w:rFonts w:ascii="Times" w:hAnsi="Times" w:cs="Times"/>
          <w:i/>
          <w:iCs/>
          <w:sz w:val="27"/>
          <w:szCs w:val="27"/>
        </w:rPr>
        <w:t>, 2016</w:t>
      </w:r>
    </w:p>
    <w:p w:rsidR="00F93954" w:rsidRDefault="00F93954" w:rsidP="00F9395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93954" w:rsidRPr="00F93954" w:rsidRDefault="00F93954" w:rsidP="00F93954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600"/>
        <w:rPr>
          <w:rFonts w:cs="Times New Roman"/>
          <w:sz w:val="26"/>
          <w:szCs w:val="26"/>
        </w:rPr>
      </w:pPr>
      <w:r w:rsidRPr="00F93954">
        <w:rPr>
          <w:rFonts w:ascii="Times" w:hAnsi="Times" w:cs="Times"/>
          <w:b/>
          <w:bCs/>
          <w:sz w:val="26"/>
          <w:szCs w:val="26"/>
        </w:rPr>
        <w:t>The 1</w:t>
      </w:r>
      <w:r w:rsidRPr="00F93954">
        <w:rPr>
          <w:rFonts w:ascii="Times" w:hAnsi="Times" w:cs="Times"/>
          <w:b/>
          <w:bCs/>
          <w:sz w:val="26"/>
          <w:szCs w:val="26"/>
          <w:vertAlign w:val="superscript"/>
        </w:rPr>
        <w:t>st</w:t>
      </w:r>
      <w:r w:rsidRPr="00F93954">
        <w:rPr>
          <w:rFonts w:ascii="Times" w:hAnsi="Times" w:cs="Times"/>
          <w:b/>
          <w:bCs/>
          <w:sz w:val="26"/>
          <w:szCs w:val="26"/>
        </w:rPr>
        <w:t xml:space="preserve"> Supervisor</w:t>
      </w:r>
      <w:r w:rsidRPr="00F93954">
        <w:rPr>
          <w:rFonts w:cs="Times New Roman"/>
          <w:sz w:val="26"/>
          <w:szCs w:val="26"/>
        </w:rPr>
        <w:tab/>
      </w:r>
      <w:r w:rsidR="00AD5CA2">
        <w:rPr>
          <w:rFonts w:cs="Times New Roman"/>
          <w:sz w:val="26"/>
          <w:szCs w:val="26"/>
        </w:rPr>
        <w:t xml:space="preserve">     </w:t>
      </w:r>
      <w:proofErr w:type="gramStart"/>
      <w:r w:rsidRPr="00F93954">
        <w:rPr>
          <w:rFonts w:ascii="Times" w:hAnsi="Times" w:cs="Times"/>
          <w:b/>
          <w:bCs/>
          <w:sz w:val="26"/>
          <w:szCs w:val="26"/>
        </w:rPr>
        <w:t>The</w:t>
      </w:r>
      <w:proofErr w:type="gramEnd"/>
      <w:r w:rsidRPr="00F93954">
        <w:rPr>
          <w:rFonts w:ascii="Times" w:hAnsi="Times" w:cs="Times"/>
          <w:b/>
          <w:bCs/>
          <w:sz w:val="26"/>
          <w:szCs w:val="26"/>
        </w:rPr>
        <w:t xml:space="preserve"> 2</w:t>
      </w:r>
      <w:r w:rsidRPr="00F93954">
        <w:rPr>
          <w:rFonts w:ascii="Times" w:hAnsi="Times" w:cs="Times"/>
          <w:b/>
          <w:bCs/>
          <w:sz w:val="26"/>
          <w:szCs w:val="26"/>
          <w:vertAlign w:val="superscript"/>
        </w:rPr>
        <w:t>nd</w:t>
      </w:r>
      <w:r w:rsidRPr="00F93954">
        <w:rPr>
          <w:rFonts w:ascii="Times" w:hAnsi="Times" w:cs="Times"/>
          <w:b/>
          <w:bCs/>
          <w:sz w:val="26"/>
          <w:szCs w:val="26"/>
        </w:rPr>
        <w:t xml:space="preserve"> Supervisor</w:t>
      </w:r>
      <w:r w:rsidR="00AD5CA2">
        <w:rPr>
          <w:rFonts w:ascii="Times" w:hAnsi="Times" w:cs="Times"/>
          <w:b/>
          <w:bCs/>
          <w:sz w:val="26"/>
          <w:szCs w:val="26"/>
        </w:rPr>
        <w:t xml:space="preserve">          </w:t>
      </w:r>
      <w:proofErr w:type="spellStart"/>
      <w:r>
        <w:rPr>
          <w:rFonts w:ascii="Times" w:hAnsi="Times" w:cs="Times"/>
          <w:b/>
          <w:bCs/>
          <w:sz w:val="26"/>
          <w:szCs w:val="26"/>
        </w:rPr>
        <w:t>Phd</w:t>
      </w:r>
      <w:proofErr w:type="spellEnd"/>
      <w:r w:rsidR="00AD5CA2"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Times" w:hAnsi="Times" w:cs="Times"/>
          <w:b/>
          <w:bCs/>
          <w:sz w:val="26"/>
          <w:szCs w:val="26"/>
        </w:rPr>
        <w:t>Candidate</w:t>
      </w:r>
    </w:p>
    <w:p w:rsidR="00F93954" w:rsidRPr="00F93954" w:rsidRDefault="00F93954" w:rsidP="00F9395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6"/>
          <w:szCs w:val="26"/>
        </w:rPr>
      </w:pPr>
    </w:p>
    <w:p w:rsidR="00F93954" w:rsidRPr="00F93954" w:rsidRDefault="00F93954" w:rsidP="00F9395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6"/>
          <w:szCs w:val="26"/>
        </w:rPr>
      </w:pPr>
    </w:p>
    <w:p w:rsidR="00F93954" w:rsidRPr="00F93954" w:rsidRDefault="00F93954" w:rsidP="00F9395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6"/>
          <w:szCs w:val="26"/>
        </w:rPr>
      </w:pPr>
    </w:p>
    <w:p w:rsidR="00F93954" w:rsidRPr="00F93954" w:rsidRDefault="00F93954" w:rsidP="00F9395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6"/>
          <w:szCs w:val="26"/>
        </w:rPr>
      </w:pPr>
    </w:p>
    <w:p w:rsidR="00F93954" w:rsidRPr="00F93954" w:rsidRDefault="00F93954" w:rsidP="00F9395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6"/>
          <w:szCs w:val="26"/>
        </w:rPr>
      </w:pPr>
    </w:p>
    <w:p w:rsidR="00F93954" w:rsidRPr="00F93954" w:rsidRDefault="00F93954" w:rsidP="00F9395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6"/>
          <w:szCs w:val="26"/>
        </w:rPr>
      </w:pPr>
    </w:p>
    <w:p w:rsidR="00F93954" w:rsidRPr="00F93954" w:rsidRDefault="00F93954" w:rsidP="00F9395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6"/>
          <w:szCs w:val="26"/>
        </w:rPr>
      </w:pPr>
    </w:p>
    <w:p w:rsidR="00F93954" w:rsidRPr="00F93954" w:rsidRDefault="00F93954" w:rsidP="00F93954">
      <w:pPr>
        <w:widowControl w:val="0"/>
        <w:autoSpaceDE w:val="0"/>
        <w:autoSpaceDN w:val="0"/>
        <w:adjustRightInd w:val="0"/>
        <w:spacing w:after="0" w:line="275" w:lineRule="exact"/>
        <w:rPr>
          <w:rFonts w:cs="Times New Roman"/>
          <w:sz w:val="26"/>
          <w:szCs w:val="26"/>
        </w:rPr>
      </w:pPr>
    </w:p>
    <w:p w:rsidR="00F93954" w:rsidRPr="00F93954" w:rsidRDefault="00F93954" w:rsidP="00F93954">
      <w:pPr>
        <w:widowControl w:val="0"/>
        <w:tabs>
          <w:tab w:val="left" w:pos="3920"/>
          <w:tab w:val="left" w:pos="708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6"/>
          <w:szCs w:val="26"/>
        </w:rPr>
      </w:pPr>
      <w:r w:rsidRPr="00F93954">
        <w:rPr>
          <w:rFonts w:ascii="Times" w:hAnsi="Times" w:cs="Times"/>
          <w:b/>
          <w:bCs/>
          <w:sz w:val="26"/>
          <w:szCs w:val="26"/>
        </w:rPr>
        <w:t>Assoc Prof</w:t>
      </w:r>
      <w:r w:rsidR="00AD5CA2">
        <w:rPr>
          <w:rFonts w:ascii="Times" w:hAnsi="Times" w:cs="Times"/>
          <w:b/>
          <w:bCs/>
          <w:sz w:val="26"/>
          <w:szCs w:val="26"/>
        </w:rPr>
        <w:t>,</w:t>
      </w:r>
      <w:r w:rsidRPr="00F93954">
        <w:rPr>
          <w:rFonts w:ascii="Times" w:hAnsi="Times" w:cs="Times"/>
          <w:b/>
          <w:bCs/>
          <w:sz w:val="26"/>
          <w:szCs w:val="26"/>
        </w:rPr>
        <w:t xml:space="preserve"> </w:t>
      </w:r>
      <w:r w:rsidR="00AD5CA2">
        <w:rPr>
          <w:rFonts w:ascii="Times" w:hAnsi="Times" w:cs="Times"/>
          <w:b/>
          <w:bCs/>
          <w:sz w:val="26"/>
          <w:szCs w:val="26"/>
        </w:rPr>
        <w:t>Ph</w:t>
      </w:r>
      <w:r w:rsidRPr="00F93954">
        <w:rPr>
          <w:rFonts w:ascii="Times" w:hAnsi="Times" w:cs="Times"/>
          <w:b/>
          <w:bCs/>
          <w:sz w:val="26"/>
          <w:szCs w:val="26"/>
        </w:rPr>
        <w:t xml:space="preserve">D. Nguyen </w:t>
      </w:r>
      <w:proofErr w:type="spellStart"/>
      <w:r w:rsidRPr="00F93954">
        <w:rPr>
          <w:rFonts w:ascii="Times" w:hAnsi="Times" w:cs="Times"/>
          <w:b/>
          <w:bCs/>
          <w:sz w:val="26"/>
          <w:szCs w:val="26"/>
        </w:rPr>
        <w:t>Quang</w:t>
      </w:r>
      <w:proofErr w:type="spellEnd"/>
      <w:r w:rsidRPr="00F93954">
        <w:rPr>
          <w:rFonts w:ascii="Times" w:hAnsi="Times" w:cs="Times"/>
          <w:b/>
          <w:bCs/>
          <w:sz w:val="26"/>
          <w:szCs w:val="26"/>
        </w:rPr>
        <w:t xml:space="preserve"> Hung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 w:rsidR="00AD5CA2">
        <w:rPr>
          <w:rFonts w:ascii="Times" w:hAnsi="Times" w:cs="Times"/>
          <w:b/>
          <w:bCs/>
          <w:sz w:val="26"/>
          <w:szCs w:val="26"/>
        </w:rPr>
        <w:t xml:space="preserve">  Ph</w:t>
      </w:r>
      <w:r w:rsidR="00AD5CA2" w:rsidRPr="00F93954">
        <w:rPr>
          <w:rFonts w:ascii="Times" w:hAnsi="Times" w:cs="Times"/>
          <w:b/>
          <w:bCs/>
          <w:sz w:val="26"/>
          <w:szCs w:val="26"/>
        </w:rPr>
        <w:t>D</w:t>
      </w:r>
      <w:r w:rsidRPr="00F93954">
        <w:rPr>
          <w:rFonts w:ascii="Times" w:hAnsi="Times" w:cs="Times"/>
          <w:b/>
          <w:bCs/>
          <w:sz w:val="26"/>
          <w:szCs w:val="26"/>
        </w:rPr>
        <w:t xml:space="preserve">. Nguyen Van </w:t>
      </w:r>
      <w:proofErr w:type="spellStart"/>
      <w:r w:rsidRPr="00F93954">
        <w:rPr>
          <w:rFonts w:ascii="Times" w:hAnsi="Times" w:cs="Times"/>
          <w:b/>
          <w:bCs/>
          <w:sz w:val="26"/>
          <w:szCs w:val="26"/>
        </w:rPr>
        <w:t>Hau</w:t>
      </w:r>
      <w:proofErr w:type="spellEnd"/>
      <w:r w:rsidRPr="00F93954">
        <w:rPr>
          <w:rFonts w:cs="Times New Roman"/>
          <w:sz w:val="26"/>
          <w:szCs w:val="26"/>
        </w:rPr>
        <w:tab/>
      </w:r>
      <w:r w:rsidR="00AD5CA2">
        <w:rPr>
          <w:rFonts w:cs="Times New Roman"/>
          <w:sz w:val="26"/>
          <w:szCs w:val="26"/>
        </w:rPr>
        <w:t xml:space="preserve">  </w:t>
      </w:r>
      <w:r w:rsidRPr="00F93954">
        <w:rPr>
          <w:rFonts w:ascii="Times" w:hAnsi="Times" w:cs="Times"/>
          <w:b/>
          <w:bCs/>
          <w:sz w:val="26"/>
          <w:szCs w:val="26"/>
        </w:rPr>
        <w:t xml:space="preserve">Dam </w:t>
      </w:r>
      <w:proofErr w:type="spellStart"/>
      <w:r w:rsidRPr="00F93954">
        <w:rPr>
          <w:rFonts w:ascii="Times" w:hAnsi="Times" w:cs="Times"/>
          <w:b/>
          <w:bCs/>
          <w:sz w:val="26"/>
          <w:szCs w:val="26"/>
        </w:rPr>
        <w:t>Thanh</w:t>
      </w:r>
      <w:proofErr w:type="spellEnd"/>
      <w:r w:rsidRPr="00F93954">
        <w:rPr>
          <w:rFonts w:ascii="Times" w:hAnsi="Times" w:cs="Times"/>
          <w:b/>
          <w:bCs/>
          <w:sz w:val="26"/>
          <w:szCs w:val="26"/>
        </w:rPr>
        <w:t xml:space="preserve"> </w:t>
      </w:r>
      <w:proofErr w:type="spellStart"/>
      <w:r w:rsidRPr="00F93954">
        <w:rPr>
          <w:rFonts w:ascii="Times" w:hAnsi="Times" w:cs="Times"/>
          <w:b/>
          <w:bCs/>
          <w:sz w:val="26"/>
          <w:szCs w:val="26"/>
        </w:rPr>
        <w:t>Tu</w:t>
      </w:r>
      <w:proofErr w:type="spellEnd"/>
    </w:p>
    <w:p w:rsidR="00F93954" w:rsidRPr="00F93954" w:rsidRDefault="00F93954" w:rsidP="00F93954">
      <w:pPr>
        <w:spacing w:before="120" w:after="120" w:line="360" w:lineRule="auto"/>
        <w:jc w:val="both"/>
      </w:pPr>
    </w:p>
    <w:p w:rsidR="00905626" w:rsidRPr="00F93954" w:rsidRDefault="00905626" w:rsidP="00872828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</w:pPr>
    </w:p>
    <w:sectPr w:rsidR="00905626" w:rsidRPr="00F93954" w:rsidSect="004F6450">
      <w:pgSz w:w="11909" w:h="16834" w:code="9"/>
      <w:pgMar w:top="1474" w:right="1247" w:bottom="130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62019"/>
    <w:rsid w:val="0005505D"/>
    <w:rsid w:val="000F220C"/>
    <w:rsid w:val="001479A3"/>
    <w:rsid w:val="001A1E7A"/>
    <w:rsid w:val="001D72D5"/>
    <w:rsid w:val="002B1382"/>
    <w:rsid w:val="0046670E"/>
    <w:rsid w:val="00490B9A"/>
    <w:rsid w:val="004F6450"/>
    <w:rsid w:val="005D2742"/>
    <w:rsid w:val="005E6B92"/>
    <w:rsid w:val="0063685D"/>
    <w:rsid w:val="00675533"/>
    <w:rsid w:val="00711D96"/>
    <w:rsid w:val="0079239B"/>
    <w:rsid w:val="007E1CFE"/>
    <w:rsid w:val="00872828"/>
    <w:rsid w:val="008801C8"/>
    <w:rsid w:val="008F1384"/>
    <w:rsid w:val="00905626"/>
    <w:rsid w:val="00913764"/>
    <w:rsid w:val="00962019"/>
    <w:rsid w:val="009F19CC"/>
    <w:rsid w:val="00AD5CA2"/>
    <w:rsid w:val="00B27845"/>
    <w:rsid w:val="00B406F1"/>
    <w:rsid w:val="00BF1918"/>
    <w:rsid w:val="00C20F35"/>
    <w:rsid w:val="00CD002B"/>
    <w:rsid w:val="00EB2147"/>
    <w:rsid w:val="00F269F6"/>
    <w:rsid w:val="00F45E33"/>
    <w:rsid w:val="00F732E2"/>
    <w:rsid w:val="00F93954"/>
    <w:rsid w:val="00FA05FB"/>
    <w:rsid w:val="00FC4978"/>
    <w:rsid w:val="00FF5329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Tu</dc:creator>
  <cp:lastModifiedBy>Admin</cp:lastModifiedBy>
  <cp:revision>2</cp:revision>
  <dcterms:created xsi:type="dcterms:W3CDTF">2016-07-22T03:01:00Z</dcterms:created>
  <dcterms:modified xsi:type="dcterms:W3CDTF">2016-07-22T03:01:00Z</dcterms:modified>
</cp:coreProperties>
</file>