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06C" w:rsidRPr="00C42F68" w:rsidRDefault="00F9306C" w:rsidP="00F9306C">
      <w:pPr>
        <w:spacing w:line="360" w:lineRule="auto"/>
        <w:jc w:val="center"/>
        <w:rPr>
          <w:b/>
          <w:bCs/>
          <w:sz w:val="34"/>
          <w:szCs w:val="28"/>
        </w:rPr>
      </w:pPr>
      <w:r w:rsidRPr="00C42F68">
        <w:rPr>
          <w:b/>
          <w:bCs/>
          <w:sz w:val="34"/>
          <w:szCs w:val="28"/>
        </w:rPr>
        <w:t>SUMMARY O</w:t>
      </w:r>
      <w:r>
        <w:rPr>
          <w:b/>
          <w:bCs/>
          <w:sz w:val="34"/>
          <w:szCs w:val="28"/>
        </w:rPr>
        <w:t>F</w:t>
      </w:r>
      <w:r w:rsidRPr="00C42F68">
        <w:rPr>
          <w:b/>
          <w:bCs/>
          <w:sz w:val="34"/>
          <w:szCs w:val="28"/>
        </w:rPr>
        <w:t xml:space="preserve"> </w:t>
      </w:r>
    </w:p>
    <w:p w:rsidR="00F9306C" w:rsidRPr="00C42F68" w:rsidRDefault="00F9306C" w:rsidP="00F9306C">
      <w:pPr>
        <w:spacing w:line="360" w:lineRule="auto"/>
        <w:jc w:val="center"/>
        <w:rPr>
          <w:b/>
          <w:bCs/>
          <w:sz w:val="28"/>
          <w:szCs w:val="28"/>
        </w:rPr>
      </w:pPr>
      <w:r w:rsidRPr="00C42F68">
        <w:rPr>
          <w:b/>
          <w:bCs/>
          <w:sz w:val="34"/>
          <w:szCs w:val="28"/>
        </w:rPr>
        <w:t>NEW CONCLUSIONS OF DOCTOR THESIS</w:t>
      </w:r>
    </w:p>
    <w:p w:rsidR="00F9306C" w:rsidRPr="00C42F68" w:rsidRDefault="00F9306C" w:rsidP="00F9306C">
      <w:pPr>
        <w:spacing w:line="360" w:lineRule="auto"/>
        <w:jc w:val="center"/>
        <w:rPr>
          <w:b/>
          <w:sz w:val="28"/>
          <w:szCs w:val="28"/>
        </w:rPr>
      </w:pPr>
    </w:p>
    <w:p w:rsidR="00F9306C" w:rsidRPr="00C42F68" w:rsidRDefault="00F9306C" w:rsidP="00F9306C">
      <w:pPr>
        <w:pStyle w:val="NormalWeb"/>
        <w:shd w:val="clear" w:color="auto" w:fill="FFFFFF"/>
        <w:spacing w:before="0" w:beforeAutospacing="0" w:line="276" w:lineRule="auto"/>
        <w:jc w:val="both"/>
        <w:rPr>
          <w:rStyle w:val="Strong"/>
          <w:color w:val="474747"/>
          <w:sz w:val="26"/>
          <w:szCs w:val="26"/>
        </w:rPr>
      </w:pPr>
      <w:r w:rsidRPr="00B00CE8">
        <w:rPr>
          <w:b/>
          <w:bCs/>
          <w:sz w:val="26"/>
          <w:szCs w:val="26"/>
        </w:rPr>
        <w:t xml:space="preserve">1. Thesis’s Title: </w:t>
      </w:r>
      <w:r w:rsidRPr="00B00CE8">
        <w:rPr>
          <w:b/>
          <w:bCs/>
          <w:i/>
          <w:sz w:val="26"/>
          <w:szCs w:val="26"/>
        </w:rPr>
        <w:t xml:space="preserve">"Improving the audit of consolidated financial statements of parent company and its </w:t>
      </w:r>
      <w:r w:rsidRPr="00C42F68">
        <w:rPr>
          <w:b/>
          <w:bCs/>
          <w:i/>
          <w:sz w:val="26"/>
          <w:szCs w:val="26"/>
        </w:rPr>
        <w:t>subsidiaries</w:t>
      </w:r>
      <w:r w:rsidRPr="00B00CE8">
        <w:rPr>
          <w:b/>
          <w:bCs/>
          <w:i/>
          <w:sz w:val="26"/>
          <w:szCs w:val="26"/>
        </w:rPr>
        <w:t xml:space="preserve"> performed by independent auditors"</w:t>
      </w:r>
    </w:p>
    <w:p w:rsidR="00F9306C" w:rsidRPr="00B00CE8" w:rsidRDefault="00F9306C" w:rsidP="00F9306C">
      <w:pPr>
        <w:pStyle w:val="NormalWeb"/>
        <w:shd w:val="clear" w:color="auto" w:fill="FFFFFF"/>
        <w:spacing w:before="0" w:beforeAutospacing="0" w:line="276" w:lineRule="auto"/>
        <w:jc w:val="both"/>
        <w:rPr>
          <w:b/>
          <w:bCs/>
          <w:sz w:val="26"/>
          <w:szCs w:val="26"/>
        </w:rPr>
      </w:pPr>
      <w:r w:rsidRPr="00B00CE8">
        <w:rPr>
          <w:b/>
          <w:sz w:val="26"/>
          <w:szCs w:val="26"/>
        </w:rPr>
        <w:t xml:space="preserve">2. </w:t>
      </w:r>
      <w:r w:rsidRPr="00B00CE8">
        <w:rPr>
          <w:b/>
          <w:bCs/>
          <w:sz w:val="26"/>
          <w:szCs w:val="26"/>
        </w:rPr>
        <w:t>Major: Accounting                                 Code number: 62.34.03.01</w:t>
      </w:r>
    </w:p>
    <w:p w:rsidR="00F9306C" w:rsidRPr="00B00CE8" w:rsidRDefault="00F9306C" w:rsidP="00F9306C">
      <w:pPr>
        <w:pStyle w:val="NormalWeb"/>
        <w:shd w:val="clear" w:color="auto" w:fill="FFFFFF"/>
        <w:spacing w:before="0" w:beforeAutospacing="0" w:line="276" w:lineRule="auto"/>
        <w:jc w:val="both"/>
        <w:rPr>
          <w:b/>
          <w:bCs/>
          <w:sz w:val="26"/>
          <w:szCs w:val="26"/>
        </w:rPr>
      </w:pPr>
      <w:r w:rsidRPr="00B00CE8">
        <w:rPr>
          <w:b/>
          <w:sz w:val="26"/>
          <w:szCs w:val="26"/>
        </w:rPr>
        <w:t xml:space="preserve">3. </w:t>
      </w:r>
      <w:proofErr w:type="spellStart"/>
      <w:r w:rsidRPr="00B00CE8">
        <w:rPr>
          <w:b/>
          <w:bCs/>
          <w:sz w:val="26"/>
          <w:szCs w:val="26"/>
        </w:rPr>
        <w:t>Ph</w:t>
      </w:r>
      <w:r>
        <w:rPr>
          <w:b/>
          <w:bCs/>
          <w:sz w:val="26"/>
          <w:szCs w:val="26"/>
        </w:rPr>
        <w:t>.D</w:t>
      </w:r>
      <w:proofErr w:type="spellEnd"/>
      <w:r w:rsidRPr="00B00CE8">
        <w:rPr>
          <w:b/>
          <w:bCs/>
          <w:sz w:val="26"/>
          <w:szCs w:val="26"/>
        </w:rPr>
        <w:t xml:space="preserve"> Researcher’s full name: Vu </w:t>
      </w:r>
      <w:proofErr w:type="spellStart"/>
      <w:r w:rsidRPr="00B00CE8">
        <w:rPr>
          <w:b/>
          <w:bCs/>
          <w:sz w:val="26"/>
          <w:szCs w:val="26"/>
        </w:rPr>
        <w:t>Thi</w:t>
      </w:r>
      <w:proofErr w:type="spellEnd"/>
      <w:r w:rsidRPr="00B00CE8">
        <w:rPr>
          <w:b/>
          <w:bCs/>
          <w:sz w:val="26"/>
          <w:szCs w:val="26"/>
        </w:rPr>
        <w:t xml:space="preserve"> Phuong Lien</w:t>
      </w:r>
    </w:p>
    <w:p w:rsidR="00F9306C" w:rsidRPr="00B00CE8" w:rsidRDefault="00F9306C" w:rsidP="00F9306C">
      <w:pPr>
        <w:pStyle w:val="NormalWeb"/>
        <w:shd w:val="clear" w:color="auto" w:fill="FFFFFF"/>
        <w:spacing w:before="0" w:beforeAutospacing="0" w:line="276" w:lineRule="auto"/>
        <w:jc w:val="both"/>
        <w:rPr>
          <w:sz w:val="26"/>
          <w:szCs w:val="26"/>
        </w:rPr>
      </w:pPr>
      <w:r w:rsidRPr="00B00CE8">
        <w:rPr>
          <w:b/>
          <w:bCs/>
          <w:sz w:val="26"/>
          <w:szCs w:val="26"/>
        </w:rPr>
        <w:t>4. Supervisor’s full name</w:t>
      </w:r>
    </w:p>
    <w:p w:rsidR="00F9306C" w:rsidRPr="00B00CE8" w:rsidRDefault="00F9306C" w:rsidP="00F9306C">
      <w:pPr>
        <w:pStyle w:val="NormalWeb"/>
        <w:shd w:val="clear" w:color="auto" w:fill="FFFFFF"/>
        <w:spacing w:before="0" w:beforeAutospacing="0" w:line="276" w:lineRule="auto"/>
        <w:jc w:val="both"/>
        <w:rPr>
          <w:sz w:val="26"/>
          <w:szCs w:val="26"/>
        </w:rPr>
      </w:pPr>
      <w:r w:rsidRPr="00B00CE8">
        <w:rPr>
          <w:sz w:val="26"/>
          <w:szCs w:val="26"/>
        </w:rPr>
        <w:t xml:space="preserve">            1. Associate Professor, </w:t>
      </w:r>
      <w:proofErr w:type="spellStart"/>
      <w:r w:rsidRPr="00C42F68">
        <w:rPr>
          <w:sz w:val="26"/>
          <w:szCs w:val="26"/>
        </w:rPr>
        <w:t>Ph</w:t>
      </w:r>
      <w:r>
        <w:rPr>
          <w:sz w:val="26"/>
          <w:szCs w:val="26"/>
        </w:rPr>
        <w:t>.</w:t>
      </w:r>
      <w:r w:rsidRPr="00C42F68">
        <w:rPr>
          <w:sz w:val="26"/>
          <w:szCs w:val="26"/>
        </w:rPr>
        <w:t>D</w:t>
      </w:r>
      <w:proofErr w:type="spellEnd"/>
      <w:r w:rsidRPr="00B00CE8">
        <w:rPr>
          <w:sz w:val="26"/>
          <w:szCs w:val="26"/>
        </w:rPr>
        <w:t xml:space="preserve"> </w:t>
      </w:r>
      <w:proofErr w:type="spellStart"/>
      <w:r w:rsidRPr="00B00CE8">
        <w:rPr>
          <w:sz w:val="26"/>
          <w:szCs w:val="26"/>
        </w:rPr>
        <w:t>Luu</w:t>
      </w:r>
      <w:proofErr w:type="spellEnd"/>
      <w:r w:rsidRPr="00B00CE8">
        <w:rPr>
          <w:sz w:val="26"/>
          <w:szCs w:val="26"/>
        </w:rPr>
        <w:t xml:space="preserve"> </w:t>
      </w:r>
      <w:proofErr w:type="spellStart"/>
      <w:r w:rsidRPr="00B00CE8">
        <w:rPr>
          <w:sz w:val="26"/>
          <w:szCs w:val="26"/>
        </w:rPr>
        <w:t>Duc</w:t>
      </w:r>
      <w:proofErr w:type="spellEnd"/>
      <w:r w:rsidRPr="00B00CE8">
        <w:rPr>
          <w:sz w:val="26"/>
          <w:szCs w:val="26"/>
        </w:rPr>
        <w:t xml:space="preserve"> </w:t>
      </w:r>
      <w:proofErr w:type="spellStart"/>
      <w:r w:rsidRPr="00B00CE8">
        <w:rPr>
          <w:sz w:val="26"/>
          <w:szCs w:val="26"/>
        </w:rPr>
        <w:t>Tuyen</w:t>
      </w:r>
      <w:proofErr w:type="spellEnd"/>
    </w:p>
    <w:p w:rsidR="00F9306C" w:rsidRPr="00B00CE8" w:rsidRDefault="00F9306C" w:rsidP="00F9306C">
      <w:pPr>
        <w:pStyle w:val="NormalWeb"/>
        <w:shd w:val="clear" w:color="auto" w:fill="FFFFFF"/>
        <w:spacing w:before="0" w:beforeAutospacing="0" w:line="276" w:lineRule="auto"/>
        <w:jc w:val="both"/>
        <w:rPr>
          <w:sz w:val="26"/>
          <w:szCs w:val="26"/>
        </w:rPr>
      </w:pPr>
      <w:r w:rsidRPr="00B00CE8">
        <w:rPr>
          <w:sz w:val="26"/>
          <w:szCs w:val="26"/>
        </w:rPr>
        <w:t>            2.</w:t>
      </w:r>
      <w:r>
        <w:rPr>
          <w:sz w:val="26"/>
          <w:szCs w:val="26"/>
        </w:rPr>
        <w:t xml:space="preserve"> </w:t>
      </w:r>
      <w:proofErr w:type="spellStart"/>
      <w:proofErr w:type="gramStart"/>
      <w:r w:rsidRPr="00B00CE8">
        <w:rPr>
          <w:sz w:val="26"/>
          <w:szCs w:val="26"/>
        </w:rPr>
        <w:t>Ph.D</w:t>
      </w:r>
      <w:proofErr w:type="spellEnd"/>
      <w:r w:rsidRPr="00B00CE8">
        <w:rPr>
          <w:sz w:val="26"/>
          <w:szCs w:val="26"/>
        </w:rPr>
        <w:t xml:space="preserve">  Le</w:t>
      </w:r>
      <w:proofErr w:type="gramEnd"/>
      <w:r w:rsidRPr="00B00CE8">
        <w:rPr>
          <w:sz w:val="26"/>
          <w:szCs w:val="26"/>
        </w:rPr>
        <w:t xml:space="preserve"> </w:t>
      </w:r>
      <w:proofErr w:type="spellStart"/>
      <w:r w:rsidRPr="00B00CE8">
        <w:rPr>
          <w:sz w:val="26"/>
          <w:szCs w:val="26"/>
        </w:rPr>
        <w:t>Quang</w:t>
      </w:r>
      <w:proofErr w:type="spellEnd"/>
      <w:r w:rsidRPr="00B00CE8">
        <w:rPr>
          <w:sz w:val="26"/>
          <w:szCs w:val="26"/>
        </w:rPr>
        <w:t xml:space="preserve"> </w:t>
      </w:r>
      <w:proofErr w:type="spellStart"/>
      <w:r w:rsidRPr="00B00CE8">
        <w:rPr>
          <w:sz w:val="26"/>
          <w:szCs w:val="26"/>
        </w:rPr>
        <w:t>Binh</w:t>
      </w:r>
      <w:proofErr w:type="spellEnd"/>
    </w:p>
    <w:p w:rsidR="00F9306C" w:rsidRPr="00B00CE8" w:rsidRDefault="00F9306C" w:rsidP="00F9306C">
      <w:pPr>
        <w:pStyle w:val="NormalWeb"/>
        <w:shd w:val="clear" w:color="auto" w:fill="FFFFFF"/>
        <w:spacing w:before="0" w:beforeAutospacing="0" w:line="360" w:lineRule="auto"/>
        <w:jc w:val="both"/>
        <w:rPr>
          <w:b/>
          <w:bCs/>
          <w:sz w:val="26"/>
          <w:szCs w:val="26"/>
        </w:rPr>
      </w:pPr>
      <w:r w:rsidRPr="00B00CE8">
        <w:rPr>
          <w:b/>
          <w:bCs/>
          <w:sz w:val="26"/>
          <w:szCs w:val="26"/>
        </w:rPr>
        <w:t>5. New conclusions of the thesis:</w:t>
      </w:r>
    </w:p>
    <w:p w:rsidR="00F9306C" w:rsidRPr="00B00CE8" w:rsidRDefault="00F9306C" w:rsidP="00F9306C">
      <w:pPr>
        <w:pStyle w:val="NormalWeb"/>
        <w:shd w:val="clear" w:color="auto" w:fill="FFFFFF"/>
        <w:spacing w:line="276" w:lineRule="auto"/>
        <w:ind w:firstLine="720"/>
        <w:jc w:val="both"/>
        <w:rPr>
          <w:bCs/>
          <w:sz w:val="26"/>
          <w:szCs w:val="26"/>
        </w:rPr>
      </w:pPr>
      <w:r w:rsidRPr="00B00CE8">
        <w:rPr>
          <w:bCs/>
          <w:sz w:val="26"/>
          <w:szCs w:val="26"/>
        </w:rPr>
        <w:t xml:space="preserve">Firstly, the thesis has outlined the theoretical issues related to the parent company and its subsidiaries (together referred to as </w:t>
      </w:r>
      <w:r>
        <w:rPr>
          <w:bCs/>
          <w:sz w:val="26"/>
          <w:szCs w:val="26"/>
        </w:rPr>
        <w:t>“</w:t>
      </w:r>
      <w:r w:rsidRPr="00B00CE8">
        <w:rPr>
          <w:bCs/>
          <w:sz w:val="26"/>
          <w:szCs w:val="26"/>
        </w:rPr>
        <w:t>the Group</w:t>
      </w:r>
      <w:r>
        <w:rPr>
          <w:bCs/>
          <w:sz w:val="26"/>
          <w:szCs w:val="26"/>
        </w:rPr>
        <w:t>”</w:t>
      </w:r>
      <w:r w:rsidRPr="00B00CE8">
        <w:rPr>
          <w:bCs/>
          <w:sz w:val="26"/>
          <w:szCs w:val="26"/>
        </w:rPr>
        <w:t>), the consolidated financial statements, the characteristics of the consolidated financial statements and the effects of th</w:t>
      </w:r>
      <w:r>
        <w:rPr>
          <w:bCs/>
          <w:sz w:val="26"/>
          <w:szCs w:val="26"/>
        </w:rPr>
        <w:t>ose</w:t>
      </w:r>
      <w:r w:rsidRPr="00B00CE8">
        <w:rPr>
          <w:bCs/>
          <w:sz w:val="26"/>
          <w:szCs w:val="26"/>
        </w:rPr>
        <w:t xml:space="preserve"> characteristics </w:t>
      </w:r>
      <w:r>
        <w:rPr>
          <w:bCs/>
          <w:sz w:val="26"/>
          <w:szCs w:val="26"/>
        </w:rPr>
        <w:t>on</w:t>
      </w:r>
      <w:r w:rsidRPr="00B00CE8">
        <w:rPr>
          <w:bCs/>
          <w:sz w:val="26"/>
          <w:szCs w:val="26"/>
        </w:rPr>
        <w:t xml:space="preserve"> the audit process. The thesis</w:t>
      </w:r>
      <w:r>
        <w:rPr>
          <w:bCs/>
          <w:sz w:val="26"/>
          <w:szCs w:val="26"/>
        </w:rPr>
        <w:t xml:space="preserve"> has</w:t>
      </w:r>
      <w:r w:rsidRPr="00B00CE8">
        <w:rPr>
          <w:bCs/>
          <w:sz w:val="26"/>
          <w:szCs w:val="26"/>
        </w:rPr>
        <w:t xml:space="preserve"> also codifie</w:t>
      </w:r>
      <w:r>
        <w:rPr>
          <w:bCs/>
          <w:sz w:val="26"/>
          <w:szCs w:val="26"/>
        </w:rPr>
        <w:t>d</w:t>
      </w:r>
      <w:r w:rsidRPr="00B00CE8">
        <w:rPr>
          <w:bCs/>
          <w:sz w:val="26"/>
          <w:szCs w:val="26"/>
        </w:rPr>
        <w:t xml:space="preserve"> the theoretical issues related to the audit of financial statements in connection with the characteristics of the Group to form the reason for the audit of consolidated financial statements.</w:t>
      </w:r>
    </w:p>
    <w:p w:rsidR="00F9306C" w:rsidRPr="00B00CE8" w:rsidRDefault="00F9306C" w:rsidP="00F9306C">
      <w:pPr>
        <w:pStyle w:val="NormalWeb"/>
        <w:shd w:val="clear" w:color="auto" w:fill="FFFFFF"/>
        <w:spacing w:line="276" w:lineRule="auto"/>
        <w:ind w:firstLine="720"/>
        <w:jc w:val="both"/>
        <w:rPr>
          <w:bCs/>
          <w:sz w:val="26"/>
          <w:szCs w:val="26"/>
        </w:rPr>
      </w:pPr>
      <w:r w:rsidRPr="00B00CE8">
        <w:rPr>
          <w:bCs/>
          <w:sz w:val="26"/>
          <w:szCs w:val="26"/>
        </w:rPr>
        <w:t>Secondly, the thesis has presented the experiences on audit of consolidated financial statements performed by international audit firms, which draw</w:t>
      </w:r>
      <w:r>
        <w:rPr>
          <w:bCs/>
          <w:sz w:val="26"/>
          <w:szCs w:val="26"/>
        </w:rPr>
        <w:t>s</w:t>
      </w:r>
      <w:r w:rsidRPr="00B00CE8">
        <w:rPr>
          <w:bCs/>
          <w:sz w:val="26"/>
          <w:szCs w:val="26"/>
        </w:rPr>
        <w:t xml:space="preserve"> lessons for those performed by current Vietnamese audit firms.</w:t>
      </w:r>
    </w:p>
    <w:p w:rsidR="00F9306C" w:rsidRPr="00B00CE8" w:rsidRDefault="00F9306C" w:rsidP="00F9306C">
      <w:pPr>
        <w:pStyle w:val="NormalWeb"/>
        <w:shd w:val="clear" w:color="auto" w:fill="FFFFFF"/>
        <w:spacing w:line="276" w:lineRule="auto"/>
        <w:ind w:firstLine="720"/>
        <w:jc w:val="both"/>
        <w:rPr>
          <w:bCs/>
          <w:sz w:val="26"/>
          <w:szCs w:val="26"/>
        </w:rPr>
      </w:pPr>
      <w:r w:rsidRPr="00B00CE8">
        <w:rPr>
          <w:bCs/>
          <w:sz w:val="26"/>
          <w:szCs w:val="26"/>
        </w:rPr>
        <w:t xml:space="preserve">Thirdly, the thesis has studied and evaluated the current status of the Group in </w:t>
      </w:r>
      <w:smartTag w:uri="urn:schemas-microsoft-com:office:smarttags" w:element="country-region">
        <w:smartTag w:uri="urn:schemas-microsoft-com:office:smarttags" w:element="place">
          <w:r w:rsidRPr="00B00CE8">
            <w:rPr>
              <w:bCs/>
              <w:sz w:val="26"/>
              <w:szCs w:val="26"/>
            </w:rPr>
            <w:t>Vietnam</w:t>
          </w:r>
        </w:smartTag>
      </w:smartTag>
      <w:r w:rsidRPr="00B00CE8">
        <w:rPr>
          <w:bCs/>
          <w:sz w:val="26"/>
          <w:szCs w:val="26"/>
        </w:rPr>
        <w:t>, the status of consolidated financial reporting, the status of the independent audit firms and those audit of the consolidated financial</w:t>
      </w:r>
      <w:r>
        <w:rPr>
          <w:bCs/>
          <w:sz w:val="26"/>
          <w:szCs w:val="26"/>
        </w:rPr>
        <w:t xml:space="preserve"> statements</w:t>
      </w:r>
      <w:r w:rsidRPr="00B00CE8">
        <w:rPr>
          <w:bCs/>
          <w:sz w:val="26"/>
          <w:szCs w:val="26"/>
        </w:rPr>
        <w:t xml:space="preserve">. </w:t>
      </w:r>
    </w:p>
    <w:p w:rsidR="00F9306C" w:rsidRDefault="00F9306C" w:rsidP="00F9306C">
      <w:pPr>
        <w:pStyle w:val="NormalWeb"/>
        <w:shd w:val="clear" w:color="auto" w:fill="FFFFFF"/>
        <w:spacing w:line="276" w:lineRule="auto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Fourthly</w:t>
      </w:r>
      <w:r w:rsidRPr="00B00CE8">
        <w:rPr>
          <w:bCs/>
          <w:sz w:val="26"/>
          <w:szCs w:val="26"/>
        </w:rPr>
        <w:t xml:space="preserve">, the thesis has confirmed its practicality and proposed the solutions to improve the audit of consolidated financial statements focusing on the following main contents: audit objects, audit objectives and contents; </w:t>
      </w:r>
      <w:r>
        <w:rPr>
          <w:bCs/>
          <w:sz w:val="26"/>
          <w:szCs w:val="26"/>
        </w:rPr>
        <w:t>p</w:t>
      </w:r>
      <w:r w:rsidRPr="00B00CE8">
        <w:rPr>
          <w:bCs/>
          <w:sz w:val="26"/>
          <w:szCs w:val="26"/>
        </w:rPr>
        <w:t>rocess of the audit</w:t>
      </w:r>
      <w:r>
        <w:rPr>
          <w:bCs/>
          <w:sz w:val="26"/>
          <w:szCs w:val="26"/>
        </w:rPr>
        <w:t xml:space="preserve"> </w:t>
      </w:r>
      <w:r w:rsidRPr="00B00CE8">
        <w:rPr>
          <w:bCs/>
          <w:sz w:val="26"/>
          <w:szCs w:val="26"/>
        </w:rPr>
        <w:t>of consolidated financial statements, etc.</w:t>
      </w:r>
      <w:r>
        <w:rPr>
          <w:bCs/>
          <w:sz w:val="26"/>
          <w:szCs w:val="26"/>
        </w:rPr>
        <w:t xml:space="preserve"> </w:t>
      </w:r>
    </w:p>
    <w:p w:rsidR="00F9306C" w:rsidRPr="00C42F68" w:rsidRDefault="00F9306C" w:rsidP="00F9306C">
      <w:pPr>
        <w:pStyle w:val="NormalWeb"/>
        <w:shd w:val="clear" w:color="auto" w:fill="FFFFFF"/>
        <w:spacing w:line="276" w:lineRule="auto"/>
        <w:ind w:firstLine="720"/>
        <w:jc w:val="both"/>
        <w:rPr>
          <w:rFonts w:ascii="Arial" w:hAnsi="Arial" w:cs="Arial"/>
          <w:color w:val="474747"/>
          <w:sz w:val="28"/>
          <w:szCs w:val="28"/>
        </w:rPr>
      </w:pPr>
      <w:r>
        <w:rPr>
          <w:bCs/>
          <w:sz w:val="26"/>
          <w:szCs w:val="26"/>
        </w:rPr>
        <w:t>Finally, t</w:t>
      </w:r>
      <w:r w:rsidRPr="00B00CE8">
        <w:rPr>
          <w:bCs/>
          <w:sz w:val="26"/>
          <w:szCs w:val="26"/>
        </w:rPr>
        <w:t xml:space="preserve">he </w:t>
      </w:r>
      <w:r>
        <w:rPr>
          <w:bCs/>
          <w:sz w:val="26"/>
          <w:szCs w:val="26"/>
        </w:rPr>
        <w:t>t</w:t>
      </w:r>
      <w:r w:rsidRPr="00B00CE8">
        <w:rPr>
          <w:bCs/>
          <w:sz w:val="26"/>
          <w:szCs w:val="26"/>
        </w:rPr>
        <w:t xml:space="preserve">hesis </w:t>
      </w:r>
      <w:r>
        <w:rPr>
          <w:bCs/>
          <w:sz w:val="26"/>
          <w:szCs w:val="26"/>
        </w:rPr>
        <w:t xml:space="preserve">has </w:t>
      </w:r>
      <w:r w:rsidRPr="00B00CE8">
        <w:rPr>
          <w:bCs/>
          <w:sz w:val="26"/>
          <w:szCs w:val="26"/>
        </w:rPr>
        <w:t>recommend</w:t>
      </w:r>
      <w:r>
        <w:rPr>
          <w:bCs/>
          <w:sz w:val="26"/>
          <w:szCs w:val="26"/>
        </w:rPr>
        <w:t>ed</w:t>
      </w:r>
      <w:r w:rsidRPr="00B00CE8">
        <w:rPr>
          <w:bCs/>
          <w:sz w:val="26"/>
          <w:szCs w:val="26"/>
        </w:rPr>
        <w:t xml:space="preserve"> the conditions </w:t>
      </w:r>
      <w:r>
        <w:rPr>
          <w:bCs/>
          <w:sz w:val="26"/>
          <w:szCs w:val="26"/>
        </w:rPr>
        <w:t>for</w:t>
      </w:r>
      <w:r w:rsidRPr="00B00CE8">
        <w:rPr>
          <w:bCs/>
          <w:sz w:val="26"/>
          <w:szCs w:val="26"/>
        </w:rPr>
        <w:t xml:space="preserve"> the State, association</w:t>
      </w:r>
      <w:r>
        <w:rPr>
          <w:bCs/>
          <w:sz w:val="26"/>
          <w:szCs w:val="26"/>
        </w:rPr>
        <w:t>s</w:t>
      </w:r>
      <w:r w:rsidRPr="00B00CE8">
        <w:rPr>
          <w:bCs/>
          <w:sz w:val="26"/>
          <w:szCs w:val="26"/>
        </w:rPr>
        <w:t xml:space="preserve">, audit firms, auditors and </w:t>
      </w:r>
      <w:r>
        <w:rPr>
          <w:bCs/>
          <w:sz w:val="26"/>
          <w:szCs w:val="26"/>
        </w:rPr>
        <w:t>for</w:t>
      </w:r>
      <w:r w:rsidRPr="00B00CE8">
        <w:rPr>
          <w:bCs/>
          <w:sz w:val="26"/>
          <w:szCs w:val="26"/>
        </w:rPr>
        <w:t xml:space="preserve"> the Group</w:t>
      </w:r>
      <w:r>
        <w:rPr>
          <w:bCs/>
          <w:sz w:val="26"/>
          <w:szCs w:val="26"/>
        </w:rPr>
        <w:t xml:space="preserve"> </w:t>
      </w:r>
      <w:r w:rsidRPr="00B00CE8">
        <w:rPr>
          <w:bCs/>
          <w:sz w:val="26"/>
          <w:szCs w:val="26"/>
        </w:rPr>
        <w:t>to implement the solutions proposed.</w:t>
      </w:r>
      <w:r w:rsidRPr="00C42F68">
        <w:rPr>
          <w:rFonts w:ascii="Arial" w:hAnsi="Arial" w:cs="Arial"/>
          <w:color w:val="474747"/>
          <w:sz w:val="20"/>
          <w:szCs w:val="20"/>
        </w:rPr>
        <w:t> </w:t>
      </w:r>
      <w:r w:rsidRPr="00C42F68">
        <w:rPr>
          <w:rFonts w:ascii="Arial" w:hAnsi="Arial" w:cs="Arial"/>
          <w:color w:val="474747"/>
          <w:sz w:val="28"/>
          <w:szCs w:val="28"/>
        </w:rPr>
        <w:t> </w:t>
      </w:r>
    </w:p>
    <w:p w:rsidR="00F9306C" w:rsidRPr="00B00CE8" w:rsidRDefault="00F9306C" w:rsidP="00F9306C">
      <w:pPr>
        <w:pStyle w:val="NormalWeb"/>
        <w:shd w:val="clear" w:color="auto" w:fill="FFFFFF"/>
        <w:spacing w:line="360" w:lineRule="auto"/>
        <w:jc w:val="right"/>
        <w:rPr>
          <w:color w:val="474747"/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 w:rsidRPr="00B00CE8">
            <w:rPr>
              <w:rStyle w:val="Emphasis"/>
              <w:color w:val="474747"/>
              <w:sz w:val="28"/>
              <w:szCs w:val="28"/>
            </w:rPr>
            <w:lastRenderedPageBreak/>
            <w:t>Hanoi</w:t>
          </w:r>
        </w:smartTag>
      </w:smartTag>
      <w:r w:rsidRPr="00B00CE8">
        <w:rPr>
          <w:rStyle w:val="Emphasis"/>
          <w:color w:val="474747"/>
          <w:sz w:val="28"/>
          <w:szCs w:val="28"/>
        </w:rPr>
        <w:t>, April, 27</w:t>
      </w:r>
      <w:r w:rsidRPr="00B00CE8">
        <w:rPr>
          <w:rStyle w:val="Emphasis"/>
          <w:color w:val="474747"/>
          <w:sz w:val="28"/>
          <w:szCs w:val="28"/>
          <w:vertAlign w:val="superscript"/>
        </w:rPr>
        <w:t>th</w:t>
      </w:r>
      <w:r w:rsidRPr="00B00CE8">
        <w:rPr>
          <w:rStyle w:val="apple-converted-space"/>
          <w:i/>
          <w:iCs/>
          <w:color w:val="474747"/>
          <w:sz w:val="28"/>
          <w:szCs w:val="28"/>
        </w:rPr>
        <w:t> </w:t>
      </w:r>
      <w:r w:rsidRPr="00B00CE8">
        <w:rPr>
          <w:rStyle w:val="Emphasis"/>
          <w:color w:val="474747"/>
          <w:sz w:val="28"/>
          <w:szCs w:val="28"/>
        </w:rPr>
        <w:t>2015</w:t>
      </w:r>
    </w:p>
    <w:tbl>
      <w:tblPr>
        <w:tblW w:w="9288" w:type="dxa"/>
        <w:jc w:val="center"/>
        <w:tblLayout w:type="fixed"/>
        <w:tblLook w:val="0000" w:firstRow="0" w:lastRow="0" w:firstColumn="0" w:lastColumn="0" w:noHBand="0" w:noVBand="0"/>
      </w:tblPr>
      <w:tblGrid>
        <w:gridCol w:w="3096"/>
        <w:gridCol w:w="3096"/>
        <w:gridCol w:w="3096"/>
      </w:tblGrid>
      <w:tr w:rsidR="00F9306C" w:rsidRPr="00B00CE8" w:rsidTr="00871A7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92" w:type="dxa"/>
            <w:gridSpan w:val="2"/>
          </w:tcPr>
          <w:p w:rsidR="00F9306C" w:rsidRPr="00B00CE8" w:rsidRDefault="00F9306C" w:rsidP="00871A7A">
            <w:pPr>
              <w:pStyle w:val="NormalWeb"/>
              <w:shd w:val="clear" w:color="auto" w:fill="FFFFFF"/>
              <w:spacing w:line="360" w:lineRule="auto"/>
              <w:ind w:left="360"/>
              <w:jc w:val="center"/>
              <w:rPr>
                <w:b/>
                <w:bCs/>
                <w:sz w:val="26"/>
                <w:szCs w:val="26"/>
              </w:rPr>
            </w:pPr>
            <w:r w:rsidRPr="00B00CE8">
              <w:rPr>
                <w:b/>
                <w:sz w:val="26"/>
                <w:szCs w:val="26"/>
              </w:rPr>
              <w:t>Thesis Supervisors</w:t>
            </w:r>
          </w:p>
        </w:tc>
        <w:tc>
          <w:tcPr>
            <w:tcW w:w="3096" w:type="dxa"/>
          </w:tcPr>
          <w:p w:rsidR="00F9306C" w:rsidRPr="00B00CE8" w:rsidRDefault="00F9306C" w:rsidP="00871A7A">
            <w:pPr>
              <w:pStyle w:val="NormalWeb"/>
              <w:shd w:val="clear" w:color="auto" w:fill="FFFFFF"/>
              <w:spacing w:line="360" w:lineRule="auto"/>
              <w:ind w:left="360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B00CE8">
              <w:rPr>
                <w:b/>
                <w:bCs/>
                <w:sz w:val="26"/>
                <w:szCs w:val="26"/>
              </w:rPr>
              <w:t>Ph</w:t>
            </w:r>
            <w:r>
              <w:rPr>
                <w:b/>
                <w:bCs/>
                <w:sz w:val="26"/>
                <w:szCs w:val="26"/>
              </w:rPr>
              <w:t>.D</w:t>
            </w:r>
            <w:proofErr w:type="spellEnd"/>
            <w:r w:rsidRPr="00B00CE8">
              <w:rPr>
                <w:b/>
                <w:bCs/>
                <w:sz w:val="26"/>
                <w:szCs w:val="26"/>
              </w:rPr>
              <w:t xml:space="preserve"> Researcher</w:t>
            </w:r>
          </w:p>
        </w:tc>
      </w:tr>
      <w:tr w:rsidR="00F9306C" w:rsidRPr="00B00CE8" w:rsidTr="00871A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96" w:type="dxa"/>
          </w:tcPr>
          <w:p w:rsidR="00F9306C" w:rsidRPr="00B00CE8" w:rsidRDefault="00F9306C" w:rsidP="00871A7A">
            <w:pPr>
              <w:pStyle w:val="NormalWeb"/>
              <w:shd w:val="clear" w:color="auto" w:fill="FFFFFF"/>
              <w:spacing w:line="360" w:lineRule="auto"/>
              <w:ind w:left="360"/>
              <w:jc w:val="center"/>
              <w:rPr>
                <w:b/>
                <w:bCs/>
                <w:sz w:val="26"/>
                <w:szCs w:val="26"/>
              </w:rPr>
            </w:pPr>
            <w:r w:rsidRPr="00B00CE8">
              <w:rPr>
                <w:b/>
                <w:sz w:val="26"/>
                <w:szCs w:val="26"/>
              </w:rPr>
              <w:t>Supervisor 1</w:t>
            </w:r>
          </w:p>
        </w:tc>
        <w:tc>
          <w:tcPr>
            <w:tcW w:w="3096" w:type="dxa"/>
          </w:tcPr>
          <w:p w:rsidR="00F9306C" w:rsidRPr="00B00CE8" w:rsidRDefault="00F9306C" w:rsidP="00871A7A">
            <w:pPr>
              <w:pStyle w:val="NormalWeb"/>
              <w:shd w:val="clear" w:color="auto" w:fill="FFFFFF"/>
              <w:spacing w:line="360" w:lineRule="auto"/>
              <w:ind w:left="360"/>
              <w:jc w:val="center"/>
              <w:rPr>
                <w:b/>
                <w:bCs/>
                <w:sz w:val="26"/>
                <w:szCs w:val="26"/>
              </w:rPr>
            </w:pPr>
            <w:r w:rsidRPr="00B00CE8">
              <w:rPr>
                <w:b/>
                <w:sz w:val="26"/>
                <w:szCs w:val="26"/>
              </w:rPr>
              <w:t>Supervisor 2</w:t>
            </w:r>
          </w:p>
        </w:tc>
        <w:tc>
          <w:tcPr>
            <w:tcW w:w="3096" w:type="dxa"/>
          </w:tcPr>
          <w:p w:rsidR="00F9306C" w:rsidRPr="00B00CE8" w:rsidRDefault="00F9306C" w:rsidP="00871A7A">
            <w:pPr>
              <w:pStyle w:val="NormalWeb"/>
              <w:shd w:val="clear" w:color="auto" w:fill="FFFFFF"/>
              <w:spacing w:line="360" w:lineRule="auto"/>
              <w:ind w:left="3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9306C" w:rsidRPr="00B00CE8" w:rsidTr="00871A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96" w:type="dxa"/>
          </w:tcPr>
          <w:p w:rsidR="00F9306C" w:rsidRPr="00B00CE8" w:rsidRDefault="00F9306C" w:rsidP="00871A7A">
            <w:pPr>
              <w:pStyle w:val="NormalWeb"/>
              <w:shd w:val="clear" w:color="auto" w:fill="FFFFFF"/>
              <w:spacing w:line="360" w:lineRule="auto"/>
              <w:ind w:left="3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096" w:type="dxa"/>
          </w:tcPr>
          <w:p w:rsidR="00F9306C" w:rsidRPr="00B00CE8" w:rsidRDefault="00F9306C" w:rsidP="00871A7A">
            <w:pPr>
              <w:pStyle w:val="NormalWeb"/>
              <w:shd w:val="clear" w:color="auto" w:fill="FFFFFF"/>
              <w:spacing w:line="360" w:lineRule="auto"/>
              <w:ind w:left="3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096" w:type="dxa"/>
          </w:tcPr>
          <w:p w:rsidR="00F9306C" w:rsidRPr="00B00CE8" w:rsidRDefault="00F9306C" w:rsidP="00871A7A">
            <w:pPr>
              <w:pStyle w:val="NormalWeb"/>
              <w:shd w:val="clear" w:color="auto" w:fill="FFFFFF"/>
              <w:spacing w:line="360" w:lineRule="auto"/>
              <w:ind w:left="3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9306C" w:rsidRPr="00B00CE8" w:rsidTr="00871A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96" w:type="dxa"/>
          </w:tcPr>
          <w:p w:rsidR="00F9306C" w:rsidRPr="00B00CE8" w:rsidRDefault="00F9306C" w:rsidP="00871A7A">
            <w:pPr>
              <w:pStyle w:val="NormalWeb"/>
              <w:shd w:val="clear" w:color="auto" w:fill="FFFFFF"/>
              <w:spacing w:line="360" w:lineRule="auto"/>
              <w:ind w:left="3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096" w:type="dxa"/>
          </w:tcPr>
          <w:p w:rsidR="00F9306C" w:rsidRPr="00B00CE8" w:rsidRDefault="00F9306C" w:rsidP="00871A7A">
            <w:pPr>
              <w:pStyle w:val="NormalWeb"/>
              <w:shd w:val="clear" w:color="auto" w:fill="FFFFFF"/>
              <w:spacing w:line="360" w:lineRule="auto"/>
              <w:ind w:left="360"/>
              <w:jc w:val="center"/>
              <w:rPr>
                <w:b/>
                <w:bCs/>
                <w:sz w:val="26"/>
                <w:szCs w:val="26"/>
              </w:rPr>
            </w:pPr>
          </w:p>
          <w:p w:rsidR="00F9306C" w:rsidRPr="00B00CE8" w:rsidRDefault="00F9306C" w:rsidP="00871A7A">
            <w:pPr>
              <w:pStyle w:val="NormalWeb"/>
              <w:shd w:val="clear" w:color="auto" w:fill="FFFFFF"/>
              <w:spacing w:line="360" w:lineRule="auto"/>
              <w:ind w:left="3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096" w:type="dxa"/>
          </w:tcPr>
          <w:p w:rsidR="00F9306C" w:rsidRPr="00B00CE8" w:rsidRDefault="00F9306C" w:rsidP="00871A7A">
            <w:pPr>
              <w:pStyle w:val="NormalWeb"/>
              <w:shd w:val="clear" w:color="auto" w:fill="FFFFFF"/>
              <w:spacing w:line="360" w:lineRule="auto"/>
              <w:ind w:left="3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9306C" w:rsidRPr="00B00CE8" w:rsidTr="00871A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96" w:type="dxa"/>
          </w:tcPr>
          <w:p w:rsidR="00F9306C" w:rsidRPr="00B00CE8" w:rsidRDefault="00F9306C" w:rsidP="00871A7A">
            <w:pPr>
              <w:pStyle w:val="NormalWeb"/>
              <w:shd w:val="clear" w:color="auto" w:fill="FFFFFF"/>
              <w:spacing w:line="360" w:lineRule="auto"/>
              <w:ind w:left="3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096" w:type="dxa"/>
          </w:tcPr>
          <w:p w:rsidR="00F9306C" w:rsidRPr="00B00CE8" w:rsidRDefault="00F9306C" w:rsidP="00871A7A">
            <w:pPr>
              <w:pStyle w:val="NormalWeb"/>
              <w:shd w:val="clear" w:color="auto" w:fill="FFFFFF"/>
              <w:spacing w:line="360" w:lineRule="auto"/>
              <w:ind w:left="3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096" w:type="dxa"/>
          </w:tcPr>
          <w:p w:rsidR="00F9306C" w:rsidRPr="00B00CE8" w:rsidRDefault="00F9306C" w:rsidP="00871A7A">
            <w:pPr>
              <w:pStyle w:val="NormalWeb"/>
              <w:shd w:val="clear" w:color="auto" w:fill="FFFFFF"/>
              <w:spacing w:line="360" w:lineRule="auto"/>
              <w:ind w:left="3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9306C" w:rsidRPr="00B00CE8" w:rsidTr="00871A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96" w:type="dxa"/>
          </w:tcPr>
          <w:p w:rsidR="00F9306C" w:rsidRPr="00B00CE8" w:rsidRDefault="00F9306C" w:rsidP="00871A7A">
            <w:pPr>
              <w:pStyle w:val="NormalWeb"/>
              <w:shd w:val="clear" w:color="auto" w:fill="FFFFFF"/>
              <w:spacing w:line="360" w:lineRule="auto"/>
              <w:ind w:left="360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B00CE8">
              <w:rPr>
                <w:b/>
                <w:bCs/>
                <w:sz w:val="26"/>
                <w:szCs w:val="26"/>
              </w:rPr>
              <w:t>Ph.D</w:t>
            </w:r>
            <w:proofErr w:type="spellEnd"/>
            <w:r w:rsidRPr="00B00CE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00CE8">
              <w:rPr>
                <w:b/>
                <w:bCs/>
                <w:sz w:val="26"/>
                <w:szCs w:val="26"/>
              </w:rPr>
              <w:t>Luu</w:t>
            </w:r>
            <w:proofErr w:type="spellEnd"/>
            <w:r w:rsidRPr="00B00CE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00CE8">
              <w:rPr>
                <w:b/>
                <w:bCs/>
                <w:sz w:val="26"/>
                <w:szCs w:val="26"/>
              </w:rPr>
              <w:t>Duc</w:t>
            </w:r>
            <w:proofErr w:type="spellEnd"/>
            <w:r w:rsidRPr="00B00CE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00CE8">
              <w:rPr>
                <w:b/>
                <w:bCs/>
                <w:sz w:val="26"/>
                <w:szCs w:val="26"/>
              </w:rPr>
              <w:t>Tuyen</w:t>
            </w:r>
            <w:proofErr w:type="spellEnd"/>
          </w:p>
        </w:tc>
        <w:tc>
          <w:tcPr>
            <w:tcW w:w="3096" w:type="dxa"/>
          </w:tcPr>
          <w:p w:rsidR="00F9306C" w:rsidRPr="00024CF3" w:rsidRDefault="00F9306C" w:rsidP="00871A7A">
            <w:pPr>
              <w:pStyle w:val="NormalWeb"/>
              <w:shd w:val="clear" w:color="auto" w:fill="FFFFFF"/>
              <w:spacing w:line="360" w:lineRule="auto"/>
              <w:ind w:left="360"/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proofErr w:type="spellStart"/>
            <w:r w:rsidRPr="00024CF3">
              <w:rPr>
                <w:b/>
                <w:bCs/>
                <w:sz w:val="26"/>
                <w:szCs w:val="26"/>
                <w:lang w:val="fr-FR"/>
              </w:rPr>
              <w:t>Ph.D</w:t>
            </w:r>
            <w:proofErr w:type="spellEnd"/>
            <w:r w:rsidRPr="00024CF3">
              <w:rPr>
                <w:b/>
                <w:bCs/>
                <w:sz w:val="26"/>
                <w:szCs w:val="26"/>
                <w:lang w:val="fr-FR"/>
              </w:rPr>
              <w:t xml:space="preserve">  Le Quang </w:t>
            </w:r>
            <w:proofErr w:type="spellStart"/>
            <w:r w:rsidRPr="00024CF3">
              <w:rPr>
                <w:b/>
                <w:bCs/>
                <w:sz w:val="26"/>
                <w:szCs w:val="26"/>
                <w:lang w:val="fr-FR"/>
              </w:rPr>
              <w:t>Binh</w:t>
            </w:r>
            <w:proofErr w:type="spellEnd"/>
          </w:p>
        </w:tc>
        <w:tc>
          <w:tcPr>
            <w:tcW w:w="3096" w:type="dxa"/>
          </w:tcPr>
          <w:p w:rsidR="00F9306C" w:rsidRPr="00B00CE8" w:rsidRDefault="00F9306C" w:rsidP="00871A7A">
            <w:pPr>
              <w:pStyle w:val="NormalWeb"/>
              <w:shd w:val="clear" w:color="auto" w:fill="FFFFFF"/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B00CE8">
              <w:rPr>
                <w:b/>
                <w:bCs/>
                <w:sz w:val="26"/>
                <w:szCs w:val="26"/>
              </w:rPr>
              <w:t xml:space="preserve">Vu </w:t>
            </w:r>
            <w:proofErr w:type="spellStart"/>
            <w:r w:rsidRPr="00B00CE8">
              <w:rPr>
                <w:b/>
                <w:bCs/>
                <w:sz w:val="26"/>
                <w:szCs w:val="26"/>
              </w:rPr>
              <w:t>Thi</w:t>
            </w:r>
            <w:proofErr w:type="spellEnd"/>
            <w:r w:rsidRPr="00B00CE8">
              <w:rPr>
                <w:b/>
                <w:bCs/>
                <w:sz w:val="26"/>
                <w:szCs w:val="26"/>
              </w:rPr>
              <w:t xml:space="preserve"> Phuong Lien</w:t>
            </w:r>
          </w:p>
        </w:tc>
      </w:tr>
    </w:tbl>
    <w:p w:rsidR="00F9306C" w:rsidRPr="0054239E" w:rsidRDefault="00F9306C" w:rsidP="00F9306C">
      <w:pPr>
        <w:pStyle w:val="NormalWeb"/>
        <w:shd w:val="clear" w:color="auto" w:fill="FFFFFF"/>
        <w:spacing w:line="360" w:lineRule="auto"/>
        <w:jc w:val="both"/>
        <w:rPr>
          <w:b/>
          <w:bCs/>
          <w:sz w:val="28"/>
          <w:szCs w:val="28"/>
          <w:lang w:val="fr-FR"/>
        </w:rPr>
      </w:pPr>
    </w:p>
    <w:p w:rsidR="00CE00F5" w:rsidRDefault="00CE00F5">
      <w:bookmarkStart w:id="0" w:name="_GoBack"/>
      <w:bookmarkEnd w:id="0"/>
    </w:p>
    <w:sectPr w:rsidR="00CE00F5" w:rsidSect="00F530FF">
      <w:pgSz w:w="11907" w:h="16839" w:code="9"/>
      <w:pgMar w:top="1418" w:right="992" w:bottom="1134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06C"/>
    <w:rsid w:val="00CE00F5"/>
    <w:rsid w:val="00F9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AE9781-9182-4A61-88A4-352830B8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306C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F9306C"/>
    <w:rPr>
      <w:b/>
      <w:bCs/>
    </w:rPr>
  </w:style>
  <w:style w:type="character" w:customStyle="1" w:styleId="apple-converted-space">
    <w:name w:val="apple-converted-space"/>
    <w:rsid w:val="00F9306C"/>
  </w:style>
  <w:style w:type="character" w:styleId="Emphasis">
    <w:name w:val="Emphasis"/>
    <w:uiPriority w:val="20"/>
    <w:qFormat/>
    <w:rsid w:val="00F930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Dieu Loan</dc:creator>
  <cp:keywords/>
  <dc:description/>
  <cp:lastModifiedBy>Vu Dieu Loan</cp:lastModifiedBy>
  <cp:revision>1</cp:revision>
  <dcterms:created xsi:type="dcterms:W3CDTF">2015-06-02T03:28:00Z</dcterms:created>
  <dcterms:modified xsi:type="dcterms:W3CDTF">2015-06-02T03:28:00Z</dcterms:modified>
</cp:coreProperties>
</file>